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jc w:val="center"/>
        <w:rPr>
          <w:rFonts w:ascii="Times New Roman" w:hAnsi="Times New Roman" w:cs="Times New Roman"/>
          <w:sz w:val="24"/>
          <w:szCs w:val="24"/>
          <w:shd w:val="clear" w:color="auto" w:fill="FFFFFF"/>
        </w:rPr>
      </w:pPr>
    </w:p>
    <w:p w:rsid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Intellectual Property Policy</w:t>
      </w:r>
      <w:r>
        <w:rPr>
          <w:rFonts w:ascii="Times New Roman" w:hAnsi="Times New Roman" w:cs="Times New Roman"/>
          <w:sz w:val="24"/>
          <w:szCs w:val="24"/>
          <w:shd w:val="clear" w:color="auto" w:fill="FFFFFF"/>
        </w:rPr>
        <w:t xml:space="preserve"> for </w:t>
      </w:r>
      <w:r w:rsidRPr="00876363">
        <w:rPr>
          <w:rFonts w:ascii="Times New Roman" w:hAnsi="Times New Roman" w:cs="Times New Roman"/>
          <w:sz w:val="24"/>
          <w:szCs w:val="24"/>
          <w:shd w:val="clear" w:color="auto" w:fill="FFFFFF"/>
        </w:rPr>
        <w:t>Cherry Tree Company</w:t>
      </w:r>
    </w:p>
    <w:p w:rsidR="00876363" w:rsidRDefault="00876363" w:rsidP="00876363">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Name:</w:t>
      </w:r>
    </w:p>
    <w:p w:rsidR="00876363" w:rsidRDefault="00876363" w:rsidP="00876363">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Tutor:</w:t>
      </w:r>
    </w:p>
    <w:p w:rsidR="00876363" w:rsidRDefault="00876363" w:rsidP="00876363">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Institution:</w:t>
      </w: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Default="00876363" w:rsidP="00876363">
      <w:pPr>
        <w:spacing w:line="480" w:lineRule="auto"/>
        <w:rPr>
          <w:rFonts w:ascii="Times New Roman" w:hAnsi="Times New Roman" w:cs="Times New Roman"/>
          <w:sz w:val="24"/>
          <w:szCs w:val="24"/>
          <w:shd w:val="clear" w:color="auto" w:fill="FFFFFF"/>
        </w:rPr>
      </w:pPr>
    </w:p>
    <w:p w:rsidR="00876363" w:rsidRPr="00876363" w:rsidRDefault="00876363" w:rsidP="00876363">
      <w:pPr>
        <w:spacing w:line="480" w:lineRule="auto"/>
        <w:rPr>
          <w:rFonts w:ascii="Times New Roman" w:hAnsi="Times New Roman" w:cs="Times New Roman"/>
          <w:sz w:val="24"/>
          <w:szCs w:val="24"/>
          <w:shd w:val="clear" w:color="auto" w:fill="FFFFFF"/>
        </w:rPr>
      </w:pPr>
    </w:p>
    <w:p w:rsidR="00876363" w:rsidRP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lastRenderedPageBreak/>
        <w:t xml:space="preserve">Overview </w:t>
      </w:r>
      <w:r w:rsidRPr="00876363">
        <w:rPr>
          <w:rFonts w:ascii="Times New Roman" w:hAnsi="Times New Roman" w:cs="Times New Roman"/>
          <w:sz w:val="24"/>
          <w:szCs w:val="24"/>
          <w:shd w:val="clear" w:color="auto" w:fill="FFFFFF"/>
        </w:rPr>
        <w:t>of Property Law</w:t>
      </w:r>
    </w:p>
    <w:p w:rsidR="00876363" w:rsidRPr="00876363" w:rsidRDefault="00876363" w:rsidP="00876363">
      <w:pPr>
        <w:spacing w:line="480" w:lineRule="auto"/>
        <w:ind w:firstLine="720"/>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Intellectual property is an intangible asset from mental labor. It includes artistic work, designs, and inventions. State laws provide rights and protections to people who come up with creative work in form of; trademarks, patents, and copyrights. In the U.S. Constitution section of Article I, the Congress holds the mandate to grant inventors patent and copyrights. The proliferation of global communication channels and technology has increased the challenges of trade secrets, patents, and copyrights effectiveness. There have been increased false advertisement and infringement by many people to people’s intellectual property right. </w:t>
      </w:r>
    </w:p>
    <w:p w:rsidR="00876363" w:rsidRP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Policy</w:t>
      </w:r>
    </w:p>
    <w:p w:rsidR="00876363" w:rsidRPr="00876363" w:rsidRDefault="00876363" w:rsidP="00876363">
      <w:pPr>
        <w:spacing w:line="480" w:lineRule="auto"/>
        <w:ind w:firstLine="720"/>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The company is very dedicated to a high level of ethical and legal standards in our operations. The company holds the commitment to respecting all intellectual property rights of our competitors and suppliers while in business operations. On the same, the company expects all employees, competitors, customers, suppliers, agents, and independent contractors to respect and not steal nor misuse the company’s technology and intellectual property rights. The policy is intended to maintain a good reputation of the company and make it a fair competitor in the market. Also, ensure the company’s intellectual property right is observed and the people involved are complying with laws controlling the industrial espionage.</w:t>
      </w:r>
    </w:p>
    <w:p w:rsidR="00876363" w:rsidRP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The </w:t>
      </w:r>
      <w:r w:rsidRPr="00876363">
        <w:rPr>
          <w:rFonts w:ascii="Times New Roman" w:hAnsi="Times New Roman" w:cs="Times New Roman"/>
          <w:sz w:val="24"/>
          <w:szCs w:val="24"/>
          <w:shd w:val="clear" w:color="auto" w:fill="FFFFFF"/>
        </w:rPr>
        <w:t>Scope of the Policy</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This policy applies all directors of the company, officers, agents, independent contractors, business partners, joint ventures, other business units, and employees. The committee is dedicated to protecting from infringement all its intellectual property rights including processes, </w:t>
      </w:r>
      <w:r w:rsidRPr="00876363">
        <w:rPr>
          <w:rFonts w:ascii="Times New Roman" w:hAnsi="Times New Roman" w:cs="Times New Roman"/>
          <w:sz w:val="24"/>
          <w:szCs w:val="24"/>
          <w:shd w:val="clear" w:color="auto" w:fill="FFFFFF"/>
        </w:rPr>
        <w:lastRenderedPageBreak/>
        <w:t>information, and technology. The company’s intellectual property rights help us gain a competitive advantage and assist in providing very unique products and services to the customers. It is the responsibility of every employee of this company to maintain the confidentiality of business information and procedures involved in the production and all the inventions that pertain to the company. Also, it is the responsibility of every supervisor and manager to the company to encourage and foster awareness of the need to protect the company’s intellectual property rights.</w:t>
      </w:r>
    </w:p>
    <w:p w:rsidR="00876363" w:rsidRP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Standards </w:t>
      </w:r>
      <w:r w:rsidRPr="00876363">
        <w:rPr>
          <w:rFonts w:ascii="Times New Roman" w:hAnsi="Times New Roman" w:cs="Times New Roman"/>
          <w:sz w:val="24"/>
          <w:szCs w:val="24"/>
          <w:shd w:val="clear" w:color="auto" w:fill="FFFFFF"/>
        </w:rPr>
        <w:t>and Guidelines</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i)    Patents </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As provided in U.S. Patent and Trademark Office (USPTO) the company holds the right to protect any invention that belongs to the company which prevents other agents from using or selling it. Additionally, innovation and involved product procedures are not to be shared with the public. The company holds the patent right to the production procedures of cherry tree frozen yogurt, the machine used in the production process and the design of our products. </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ii)    Copyrights</w:t>
      </w:r>
    </w:p>
    <w:p w:rsid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As provided in the U.S. Copyright Office, our company holds the right to protect our original works including the computer software of the company from being used by other parties. Any infringement to it attracts a lawsuit.</w:t>
      </w:r>
    </w:p>
    <w:p w:rsidR="00876363" w:rsidRDefault="00876363" w:rsidP="00876363">
      <w:pPr>
        <w:spacing w:line="480" w:lineRule="auto"/>
        <w:rPr>
          <w:rFonts w:ascii="Times New Roman" w:hAnsi="Times New Roman" w:cs="Times New Roman"/>
          <w:sz w:val="24"/>
          <w:szCs w:val="24"/>
          <w:shd w:val="clear" w:color="auto" w:fill="FFFFFF"/>
        </w:rPr>
      </w:pPr>
    </w:p>
    <w:p w:rsidR="00876363" w:rsidRPr="00876363" w:rsidRDefault="00876363" w:rsidP="00876363">
      <w:pPr>
        <w:spacing w:line="480" w:lineRule="auto"/>
        <w:rPr>
          <w:rFonts w:ascii="Times New Roman" w:hAnsi="Times New Roman" w:cs="Times New Roman"/>
          <w:sz w:val="24"/>
          <w:szCs w:val="24"/>
          <w:shd w:val="clear" w:color="auto" w:fill="FFFFFF"/>
        </w:rPr>
      </w:pP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lastRenderedPageBreak/>
        <w:t>iii)    Trademarks</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Under the Uniform Trade Secrets Act (UTSA), our company is allowed to contain a special and unique symbol that identifies our product from any other product from our competitors in which no other party is allowed to use it. The company deals with the making of yogurt which we term it as Cherry tree frozen yogurt and we use the following trademark to distinguish our product from other products.   </w:t>
      </w:r>
    </w:p>
    <w:p w:rsidR="00876363" w:rsidRP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Who </w:t>
      </w:r>
      <w:r>
        <w:rPr>
          <w:rFonts w:ascii="Times New Roman" w:hAnsi="Times New Roman" w:cs="Times New Roman"/>
          <w:sz w:val="24"/>
          <w:szCs w:val="24"/>
          <w:shd w:val="clear" w:color="auto" w:fill="FFFFFF"/>
        </w:rPr>
        <w:t>May Use t</w:t>
      </w:r>
      <w:r w:rsidRPr="00876363">
        <w:rPr>
          <w:rFonts w:ascii="Times New Roman" w:hAnsi="Times New Roman" w:cs="Times New Roman"/>
          <w:sz w:val="24"/>
          <w:szCs w:val="24"/>
          <w:shd w:val="clear" w:color="auto" w:fill="FFFFFF"/>
        </w:rPr>
        <w:t>he Intellectual Property?</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Through a collective bargaining agreement, the company may allow the use of our intellectual property with or without charge for administrative or educational purposes in the company. This is also to enable the efficient operations of the company.</w:t>
      </w:r>
    </w:p>
    <w:p w:rsidR="00876363" w:rsidRPr="00876363" w:rsidRDefault="00876363" w:rsidP="00876363">
      <w:pPr>
        <w:spacing w:line="480" w:lineRule="auto"/>
        <w:jc w:val="center"/>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 xml:space="preserve">Intellectual </w:t>
      </w:r>
      <w:r w:rsidRPr="00876363">
        <w:rPr>
          <w:rFonts w:ascii="Times New Roman" w:hAnsi="Times New Roman" w:cs="Times New Roman"/>
          <w:sz w:val="24"/>
          <w:szCs w:val="24"/>
          <w:shd w:val="clear" w:color="auto" w:fill="FFFFFF"/>
        </w:rPr>
        <w:t>Property Infringement Ramifications</w:t>
      </w:r>
    </w:p>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Soliciting or stealing information that pertains to this company without any written permission will be charged in a lawsuit for infringement. Therefore, DO NOT directly or indirectly obtain r solicit any company’s information to any third party including customers, vendors, suppliers, equipment manufacturers, agents, independent contractors, new or existing employee or even any job applicant.</w:t>
      </w:r>
    </w:p>
    <w:p w:rsidR="006B19AF"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If you are aware of any independent contractor or a company employee discussing or using one of our protected intellectual properties, you must seek consultation with our company management straight away.</w:t>
      </w:r>
    </w:p>
    <w:p w:rsidR="00876363" w:rsidRDefault="00876363" w:rsidP="00876363">
      <w:pPr>
        <w:spacing w:line="480" w:lineRule="auto"/>
        <w:rPr>
          <w:rFonts w:ascii="Times New Roman" w:hAnsi="Times New Roman" w:cs="Times New Roman"/>
          <w:sz w:val="24"/>
          <w:szCs w:val="24"/>
          <w:shd w:val="clear" w:color="auto" w:fill="FFFFFF"/>
        </w:rPr>
      </w:pPr>
      <w:bookmarkStart w:id="0" w:name="_GoBack"/>
      <w:bookmarkEnd w:id="0"/>
    </w:p>
    <w:p w:rsidR="00876363" w:rsidRPr="006B19AF" w:rsidRDefault="00876363" w:rsidP="006B19AF">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876363" w:rsidRPr="006B19AF" w:rsidRDefault="00876363" w:rsidP="00876363">
      <w:pPr>
        <w:spacing w:before="100" w:beforeAutospacing="1" w:after="100" w:afterAutospacing="1" w:line="480" w:lineRule="auto"/>
        <w:ind w:left="785" w:right="144" w:hangingChars="327" w:hanging="785"/>
        <w:jc w:val="both"/>
        <w:rPr>
          <w:rFonts w:ascii="Times New Roman" w:hAnsi="Times New Roman" w:cs="Times New Roman"/>
          <w:sz w:val="24"/>
          <w:szCs w:val="24"/>
          <w:shd w:val="clear" w:color="auto" w:fill="FFFFFF"/>
        </w:rPr>
      </w:pPr>
      <w:proofErr w:type="gramStart"/>
      <w:r w:rsidRPr="006B19AF">
        <w:rPr>
          <w:rFonts w:ascii="Times New Roman" w:hAnsi="Times New Roman" w:cs="Times New Roman"/>
          <w:sz w:val="24"/>
          <w:szCs w:val="24"/>
          <w:shd w:val="clear" w:color="auto" w:fill="FFFFFF"/>
        </w:rPr>
        <w:t>Cohen, W. M., Nelson, R. R., &amp; Walsh, J. P. (2003).</w:t>
      </w:r>
      <w:proofErr w:type="gramEnd"/>
      <w:r w:rsidRPr="006B19AF">
        <w:rPr>
          <w:rStyle w:val="apple-converted-space"/>
          <w:rFonts w:ascii="Times New Roman" w:hAnsi="Times New Roman" w:cs="Times New Roman"/>
          <w:sz w:val="24"/>
          <w:szCs w:val="24"/>
          <w:shd w:val="clear" w:color="auto" w:fill="FFFFFF"/>
        </w:rPr>
        <w:t> </w:t>
      </w:r>
      <w:r w:rsidRPr="006B19AF">
        <w:rPr>
          <w:rFonts w:ascii="Times New Roman" w:hAnsi="Times New Roman" w:cs="Times New Roman"/>
          <w:i/>
          <w:iCs/>
          <w:sz w:val="24"/>
          <w:szCs w:val="24"/>
          <w:shd w:val="clear" w:color="auto" w:fill="FFFFFF"/>
        </w:rPr>
        <w:t xml:space="preserve">Protecting Their Intellectual Assets: </w:t>
      </w:r>
      <w:proofErr w:type="spellStart"/>
      <w:r w:rsidRPr="006B19AF">
        <w:rPr>
          <w:rFonts w:ascii="Times New Roman" w:hAnsi="Times New Roman" w:cs="Times New Roman"/>
          <w:i/>
          <w:iCs/>
          <w:sz w:val="24"/>
          <w:szCs w:val="24"/>
          <w:shd w:val="clear" w:color="auto" w:fill="FFFFFF"/>
        </w:rPr>
        <w:t>Appropriability</w:t>
      </w:r>
      <w:proofErr w:type="spellEnd"/>
      <w:r w:rsidRPr="006B19AF">
        <w:rPr>
          <w:rFonts w:ascii="Times New Roman" w:hAnsi="Times New Roman" w:cs="Times New Roman"/>
          <w:i/>
          <w:iCs/>
          <w:sz w:val="24"/>
          <w:szCs w:val="24"/>
          <w:shd w:val="clear" w:color="auto" w:fill="FFFFFF"/>
        </w:rPr>
        <w:t xml:space="preserve"> Conditions and Why US Manufacturing Firms Patent (Or Not)</w:t>
      </w:r>
      <w:r w:rsidRPr="006B19AF">
        <w:rPr>
          <w:rStyle w:val="apple-converted-space"/>
          <w:rFonts w:ascii="Times New Roman" w:hAnsi="Times New Roman" w:cs="Times New Roman"/>
          <w:sz w:val="24"/>
          <w:szCs w:val="24"/>
          <w:shd w:val="clear" w:color="auto" w:fill="FFFFFF"/>
        </w:rPr>
        <w:t> </w:t>
      </w:r>
      <w:r w:rsidRPr="006B19AF">
        <w:rPr>
          <w:rFonts w:ascii="Times New Roman" w:hAnsi="Times New Roman" w:cs="Times New Roman"/>
          <w:sz w:val="24"/>
          <w:szCs w:val="24"/>
          <w:shd w:val="clear" w:color="auto" w:fill="FFFFFF"/>
        </w:rPr>
        <w:t xml:space="preserve">(No. 618897000000000624). David K. </w:t>
      </w:r>
      <w:proofErr w:type="spellStart"/>
      <w:r w:rsidRPr="006B19AF">
        <w:rPr>
          <w:rFonts w:ascii="Times New Roman" w:hAnsi="Times New Roman" w:cs="Times New Roman"/>
          <w:sz w:val="24"/>
          <w:szCs w:val="24"/>
          <w:shd w:val="clear" w:color="auto" w:fill="FFFFFF"/>
        </w:rPr>
        <w:t>Levine.</w:t>
      </w:r>
      <w:proofErr w:type="spellEnd"/>
    </w:p>
    <w:p w:rsidR="00876363" w:rsidRPr="006B19AF" w:rsidRDefault="00876363" w:rsidP="00876363">
      <w:pPr>
        <w:spacing w:before="100" w:beforeAutospacing="1" w:after="100" w:afterAutospacing="1" w:line="480" w:lineRule="auto"/>
        <w:ind w:left="785" w:right="144" w:hangingChars="327" w:hanging="785"/>
        <w:jc w:val="both"/>
        <w:rPr>
          <w:rFonts w:ascii="Times New Roman" w:hAnsi="Times New Roman" w:cs="Times New Roman"/>
          <w:sz w:val="24"/>
          <w:szCs w:val="24"/>
        </w:rPr>
      </w:pPr>
      <w:proofErr w:type="gramStart"/>
      <w:r w:rsidRPr="006B19AF">
        <w:rPr>
          <w:rFonts w:ascii="Times New Roman" w:hAnsi="Times New Roman" w:cs="Times New Roman"/>
          <w:sz w:val="24"/>
          <w:szCs w:val="24"/>
          <w:shd w:val="clear" w:color="auto" w:fill="FFFFFF"/>
        </w:rPr>
        <w:t>Jaffe, A. B., &amp; Lerner, J. (2011).</w:t>
      </w:r>
      <w:proofErr w:type="gramEnd"/>
      <w:r w:rsidRPr="006B19AF">
        <w:rPr>
          <w:rStyle w:val="apple-converted-space"/>
          <w:rFonts w:ascii="Times New Roman" w:hAnsi="Times New Roman" w:cs="Times New Roman"/>
          <w:sz w:val="24"/>
          <w:szCs w:val="24"/>
          <w:shd w:val="clear" w:color="auto" w:fill="FFFFFF"/>
        </w:rPr>
        <w:t> </w:t>
      </w:r>
      <w:r w:rsidRPr="006B19AF">
        <w:rPr>
          <w:rFonts w:ascii="Times New Roman" w:hAnsi="Times New Roman" w:cs="Times New Roman"/>
          <w:i/>
          <w:iCs/>
          <w:sz w:val="24"/>
          <w:szCs w:val="24"/>
          <w:shd w:val="clear" w:color="auto" w:fill="FFFFFF"/>
        </w:rPr>
        <w:t>Innovation and its discontents: How our broken patent system is endangering innovation and progress, and what to do about it</w:t>
      </w:r>
      <w:r w:rsidRPr="006B19AF">
        <w:rPr>
          <w:rFonts w:ascii="Times New Roman" w:hAnsi="Times New Roman" w:cs="Times New Roman"/>
          <w:sz w:val="24"/>
          <w:szCs w:val="24"/>
          <w:shd w:val="clear" w:color="auto" w:fill="FFFFFF"/>
        </w:rPr>
        <w:t xml:space="preserve">. </w:t>
      </w:r>
      <w:proofErr w:type="gramStart"/>
      <w:r w:rsidRPr="006B19AF">
        <w:rPr>
          <w:rFonts w:ascii="Times New Roman" w:hAnsi="Times New Roman" w:cs="Times New Roman"/>
          <w:sz w:val="24"/>
          <w:szCs w:val="24"/>
          <w:shd w:val="clear" w:color="auto" w:fill="FFFFFF"/>
        </w:rPr>
        <w:t>Princeton University Press.</w:t>
      </w:r>
      <w:proofErr w:type="gramEnd"/>
    </w:p>
    <w:p w:rsidR="00876363" w:rsidRPr="006B19AF" w:rsidRDefault="00876363" w:rsidP="00876363">
      <w:pPr>
        <w:spacing w:before="100" w:beforeAutospacing="1" w:after="100" w:afterAutospacing="1" w:line="480" w:lineRule="auto"/>
        <w:ind w:left="785" w:right="144" w:hangingChars="327" w:hanging="785"/>
        <w:jc w:val="both"/>
        <w:rPr>
          <w:rFonts w:ascii="Times New Roman" w:hAnsi="Times New Roman" w:cs="Times New Roman"/>
          <w:sz w:val="24"/>
          <w:szCs w:val="24"/>
        </w:rPr>
      </w:pPr>
      <w:proofErr w:type="gramStart"/>
      <w:r w:rsidRPr="006B19AF">
        <w:rPr>
          <w:rFonts w:ascii="Times New Roman" w:hAnsi="Times New Roman" w:cs="Times New Roman"/>
          <w:sz w:val="24"/>
          <w:szCs w:val="24"/>
        </w:rPr>
        <w:t>OECD (2012), "Patent policies", in OECD, OECD Science, Technology and Industry Outlook 2012, OECD Publishing.</w:t>
      </w:r>
      <w:proofErr w:type="gramEnd"/>
      <w:r w:rsidRPr="006B19AF">
        <w:rPr>
          <w:rFonts w:ascii="Times New Roman" w:hAnsi="Times New Roman" w:cs="Times New Roman"/>
          <w:sz w:val="24"/>
          <w:szCs w:val="24"/>
        </w:rPr>
        <w:t xml:space="preserve"> </w:t>
      </w:r>
      <w:proofErr w:type="spellStart"/>
      <w:proofErr w:type="gramStart"/>
      <w:r w:rsidRPr="006B19AF">
        <w:rPr>
          <w:rFonts w:ascii="Times New Roman" w:hAnsi="Times New Roman" w:cs="Times New Roman"/>
          <w:sz w:val="24"/>
          <w:szCs w:val="24"/>
        </w:rPr>
        <w:t>doi</w:t>
      </w:r>
      <w:proofErr w:type="spellEnd"/>
      <w:proofErr w:type="gramEnd"/>
      <w:r w:rsidRPr="006B19AF">
        <w:rPr>
          <w:rFonts w:ascii="Times New Roman" w:hAnsi="Times New Roman" w:cs="Times New Roman"/>
          <w:sz w:val="24"/>
          <w:szCs w:val="24"/>
        </w:rPr>
        <w:t>:</w:t>
      </w:r>
    </w:p>
    <w:sectPr w:rsidR="00876363" w:rsidRPr="006B19AF" w:rsidSect="0087636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8E4" w:rsidRDefault="003A38E4" w:rsidP="00876363">
      <w:pPr>
        <w:spacing w:after="0" w:line="240" w:lineRule="auto"/>
      </w:pPr>
      <w:r>
        <w:separator/>
      </w:r>
    </w:p>
  </w:endnote>
  <w:endnote w:type="continuationSeparator" w:id="0">
    <w:p w:rsidR="003A38E4" w:rsidRDefault="003A38E4" w:rsidP="00876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8E4" w:rsidRDefault="003A38E4" w:rsidP="00876363">
      <w:pPr>
        <w:spacing w:after="0" w:line="240" w:lineRule="auto"/>
      </w:pPr>
      <w:r>
        <w:separator/>
      </w:r>
    </w:p>
  </w:footnote>
  <w:footnote w:type="continuationSeparator" w:id="0">
    <w:p w:rsidR="003A38E4" w:rsidRDefault="003A38E4" w:rsidP="008763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61496420"/>
      <w:docPartObj>
        <w:docPartGallery w:val="Page Numbers (Top of Page)"/>
        <w:docPartUnique/>
      </w:docPartObj>
    </w:sdtPr>
    <w:sdtEndPr>
      <w:rPr>
        <w:noProof/>
      </w:rPr>
    </w:sdtEndPr>
    <w:sdtContent>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Intellectual Property Policy for Cherry Tree Company</w:t>
        </w:r>
        <w:r w:rsidRPr="00876363">
          <w:rPr>
            <w:rFonts w:ascii="Times New Roman" w:hAnsi="Times New Roman" w:cs="Times New Roman"/>
            <w:sz w:val="24"/>
            <w:szCs w:val="24"/>
            <w:shd w:val="clear" w:color="auto" w:fill="FFFFFF"/>
          </w:rPr>
          <w:tab/>
        </w:r>
        <w:r w:rsidRPr="00876363">
          <w:rPr>
            <w:rFonts w:ascii="Times New Roman" w:hAnsi="Times New Roman" w:cs="Times New Roman"/>
            <w:sz w:val="24"/>
            <w:szCs w:val="24"/>
            <w:shd w:val="clear" w:color="auto" w:fill="FFFFFF"/>
          </w:rPr>
          <w:tab/>
        </w:r>
        <w:r w:rsidRPr="00876363">
          <w:rPr>
            <w:rFonts w:ascii="Times New Roman" w:hAnsi="Times New Roman" w:cs="Times New Roman"/>
            <w:sz w:val="24"/>
            <w:szCs w:val="24"/>
            <w:shd w:val="clear" w:color="auto" w:fill="FFFFFF"/>
          </w:rPr>
          <w:tab/>
        </w:r>
        <w:r w:rsidRPr="00876363">
          <w:rPr>
            <w:rFonts w:ascii="Times New Roman" w:hAnsi="Times New Roman" w:cs="Times New Roman"/>
            <w:sz w:val="24"/>
            <w:szCs w:val="24"/>
            <w:shd w:val="clear" w:color="auto" w:fill="FFFFFF"/>
          </w:rPr>
          <w:tab/>
          <w:t xml:space="preserve">   </w:t>
        </w:r>
        <w:r w:rsidRPr="00876363">
          <w:rPr>
            <w:rFonts w:ascii="Times New Roman" w:hAnsi="Times New Roman" w:cs="Times New Roman"/>
            <w:sz w:val="24"/>
            <w:szCs w:val="24"/>
            <w:shd w:val="clear" w:color="auto" w:fill="FFFFFF"/>
          </w:rPr>
          <w:tab/>
          <w:t xml:space="preserve">          </w:t>
        </w:r>
        <w:r w:rsidRPr="00876363">
          <w:rPr>
            <w:rFonts w:ascii="Times New Roman" w:hAnsi="Times New Roman" w:cs="Times New Roman"/>
            <w:sz w:val="24"/>
            <w:szCs w:val="24"/>
          </w:rPr>
          <w:fldChar w:fldCharType="begin"/>
        </w:r>
        <w:r w:rsidRPr="00876363">
          <w:rPr>
            <w:rFonts w:ascii="Times New Roman" w:hAnsi="Times New Roman" w:cs="Times New Roman"/>
            <w:sz w:val="24"/>
            <w:szCs w:val="24"/>
          </w:rPr>
          <w:instrText xml:space="preserve"> PAGE   \* MERGEFORMAT </w:instrText>
        </w:r>
        <w:r w:rsidRPr="00876363">
          <w:rPr>
            <w:rFonts w:ascii="Times New Roman" w:hAnsi="Times New Roman" w:cs="Times New Roman"/>
            <w:sz w:val="24"/>
            <w:szCs w:val="24"/>
          </w:rPr>
          <w:fldChar w:fldCharType="separate"/>
        </w:r>
        <w:r>
          <w:rPr>
            <w:rFonts w:ascii="Times New Roman" w:hAnsi="Times New Roman" w:cs="Times New Roman"/>
            <w:noProof/>
            <w:sz w:val="24"/>
            <w:szCs w:val="24"/>
          </w:rPr>
          <w:t>5</w:t>
        </w:r>
        <w:r w:rsidRPr="00876363">
          <w:rPr>
            <w:rFonts w:ascii="Times New Roman" w:hAnsi="Times New Roman" w:cs="Times New Roman"/>
            <w:noProof/>
            <w:sz w:val="24"/>
            <w:szCs w:val="24"/>
          </w:rPr>
          <w:fldChar w:fldCharType="end"/>
        </w:r>
      </w:p>
    </w:sdtContent>
  </w:sdt>
  <w:p w:rsidR="00876363" w:rsidRPr="00876363" w:rsidRDefault="0087636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6363" w:rsidRPr="00876363" w:rsidRDefault="00876363" w:rsidP="00876363">
    <w:pPr>
      <w:spacing w:line="480" w:lineRule="auto"/>
      <w:rPr>
        <w:rFonts w:ascii="Times New Roman" w:hAnsi="Times New Roman" w:cs="Times New Roman"/>
        <w:sz w:val="24"/>
        <w:szCs w:val="24"/>
        <w:shd w:val="clear" w:color="auto" w:fill="FFFFFF"/>
      </w:rPr>
    </w:pPr>
    <w:r w:rsidRPr="00876363">
      <w:rPr>
        <w:rFonts w:ascii="Times New Roman" w:hAnsi="Times New Roman" w:cs="Times New Roman"/>
        <w:sz w:val="24"/>
        <w:szCs w:val="24"/>
        <w:shd w:val="clear" w:color="auto" w:fill="FFFFFF"/>
      </w:rPr>
      <w:t>INTELLECTUAL PROPERTY POLICY</w:t>
    </w:r>
    <w:r>
      <w:rPr>
        <w:rFonts w:ascii="Times New Roman" w:hAnsi="Times New Roman" w:cs="Times New Roman"/>
        <w:sz w:val="24"/>
        <w:szCs w:val="24"/>
        <w:shd w:val="clear" w:color="auto" w:fill="FFFFFF"/>
      </w:rPr>
      <w:t xml:space="preserve"> FOR </w:t>
    </w:r>
    <w:r w:rsidRPr="00876363">
      <w:rPr>
        <w:rFonts w:ascii="Times New Roman" w:hAnsi="Times New Roman" w:cs="Times New Roman"/>
        <w:sz w:val="24"/>
        <w:szCs w:val="24"/>
        <w:shd w:val="clear" w:color="auto" w:fill="FFFFFF"/>
      </w:rPr>
      <w:t>CHERRY TREE COMPANY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4944"/>
    <w:multiLevelType w:val="multilevel"/>
    <w:tmpl w:val="094E6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BAB06F0"/>
    <w:multiLevelType w:val="multilevel"/>
    <w:tmpl w:val="C9380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4024B3"/>
    <w:multiLevelType w:val="multilevel"/>
    <w:tmpl w:val="5D42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47C0706"/>
    <w:multiLevelType w:val="multilevel"/>
    <w:tmpl w:val="30C69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92A0C3F"/>
    <w:multiLevelType w:val="multilevel"/>
    <w:tmpl w:val="190C47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B022D7"/>
    <w:multiLevelType w:val="hybridMultilevel"/>
    <w:tmpl w:val="A1E44AC8"/>
    <w:lvl w:ilvl="0" w:tplc="7592E6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CA023B"/>
    <w:multiLevelType w:val="multilevel"/>
    <w:tmpl w:val="98E07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3"/>
  </w:num>
  <w:num w:numId="4">
    <w:abstractNumId w:val="0"/>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E4F"/>
    <w:rsid w:val="001A1E4F"/>
    <w:rsid w:val="001C56EB"/>
    <w:rsid w:val="001D7821"/>
    <w:rsid w:val="002052FF"/>
    <w:rsid w:val="002C3A33"/>
    <w:rsid w:val="003A167E"/>
    <w:rsid w:val="003A38E4"/>
    <w:rsid w:val="003F2747"/>
    <w:rsid w:val="00466340"/>
    <w:rsid w:val="00621C6E"/>
    <w:rsid w:val="006B19AF"/>
    <w:rsid w:val="006D0A82"/>
    <w:rsid w:val="007736FB"/>
    <w:rsid w:val="00876363"/>
    <w:rsid w:val="00920DC9"/>
    <w:rsid w:val="009E05BA"/>
    <w:rsid w:val="00A04ADA"/>
    <w:rsid w:val="00A240D7"/>
    <w:rsid w:val="00A244E9"/>
    <w:rsid w:val="00C75648"/>
    <w:rsid w:val="00EE34AC"/>
    <w:rsid w:val="00FE0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44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244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244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A1E4F"/>
  </w:style>
  <w:style w:type="paragraph" w:styleId="NormalWeb">
    <w:name w:val="Normal (Web)"/>
    <w:basedOn w:val="Normal"/>
    <w:uiPriority w:val="99"/>
    <w:semiHidden/>
    <w:unhideWhenUsed/>
    <w:rsid w:val="004663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6340"/>
    <w:rPr>
      <w:b/>
      <w:bCs/>
    </w:rPr>
  </w:style>
  <w:style w:type="character" w:customStyle="1" w:styleId="Heading3Char">
    <w:name w:val="Heading 3 Char"/>
    <w:basedOn w:val="DefaultParagraphFont"/>
    <w:link w:val="Heading3"/>
    <w:uiPriority w:val="9"/>
    <w:rsid w:val="00A244E9"/>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A244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244E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E0550"/>
    <w:pPr>
      <w:ind w:left="720"/>
      <w:contextualSpacing/>
    </w:pPr>
  </w:style>
  <w:style w:type="character" w:styleId="Hyperlink">
    <w:name w:val="Hyperlink"/>
    <w:basedOn w:val="DefaultParagraphFont"/>
    <w:uiPriority w:val="99"/>
    <w:semiHidden/>
    <w:unhideWhenUsed/>
    <w:rsid w:val="003F2747"/>
    <w:rPr>
      <w:color w:val="0000FF"/>
      <w:u w:val="single"/>
    </w:rPr>
  </w:style>
  <w:style w:type="character" w:styleId="Emphasis">
    <w:name w:val="Emphasis"/>
    <w:basedOn w:val="DefaultParagraphFont"/>
    <w:uiPriority w:val="20"/>
    <w:qFormat/>
    <w:rsid w:val="003F2747"/>
    <w:rPr>
      <w:i/>
      <w:iCs/>
    </w:rPr>
  </w:style>
  <w:style w:type="paragraph" w:styleId="BalloonText">
    <w:name w:val="Balloon Text"/>
    <w:basedOn w:val="Normal"/>
    <w:link w:val="BalloonTextChar"/>
    <w:uiPriority w:val="99"/>
    <w:semiHidden/>
    <w:unhideWhenUsed/>
    <w:rsid w:val="003F2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747"/>
    <w:rPr>
      <w:rFonts w:ascii="Tahoma" w:hAnsi="Tahoma" w:cs="Tahoma"/>
      <w:sz w:val="16"/>
      <w:szCs w:val="16"/>
    </w:rPr>
  </w:style>
  <w:style w:type="paragraph" w:styleId="Header">
    <w:name w:val="header"/>
    <w:basedOn w:val="Normal"/>
    <w:link w:val="HeaderChar"/>
    <w:uiPriority w:val="99"/>
    <w:unhideWhenUsed/>
    <w:rsid w:val="00876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363"/>
  </w:style>
  <w:style w:type="paragraph" w:styleId="Footer">
    <w:name w:val="footer"/>
    <w:basedOn w:val="Normal"/>
    <w:link w:val="FooterChar"/>
    <w:uiPriority w:val="99"/>
    <w:unhideWhenUsed/>
    <w:rsid w:val="00876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3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244E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244E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A244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A1E4F"/>
  </w:style>
  <w:style w:type="paragraph" w:styleId="NormalWeb">
    <w:name w:val="Normal (Web)"/>
    <w:basedOn w:val="Normal"/>
    <w:uiPriority w:val="99"/>
    <w:semiHidden/>
    <w:unhideWhenUsed/>
    <w:rsid w:val="004663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66340"/>
    <w:rPr>
      <w:b/>
      <w:bCs/>
    </w:rPr>
  </w:style>
  <w:style w:type="character" w:customStyle="1" w:styleId="Heading3Char">
    <w:name w:val="Heading 3 Char"/>
    <w:basedOn w:val="DefaultParagraphFont"/>
    <w:link w:val="Heading3"/>
    <w:uiPriority w:val="9"/>
    <w:rsid w:val="00A244E9"/>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A244E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244E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FE0550"/>
    <w:pPr>
      <w:ind w:left="720"/>
      <w:contextualSpacing/>
    </w:pPr>
  </w:style>
  <w:style w:type="character" w:styleId="Hyperlink">
    <w:name w:val="Hyperlink"/>
    <w:basedOn w:val="DefaultParagraphFont"/>
    <w:uiPriority w:val="99"/>
    <w:semiHidden/>
    <w:unhideWhenUsed/>
    <w:rsid w:val="003F2747"/>
    <w:rPr>
      <w:color w:val="0000FF"/>
      <w:u w:val="single"/>
    </w:rPr>
  </w:style>
  <w:style w:type="character" w:styleId="Emphasis">
    <w:name w:val="Emphasis"/>
    <w:basedOn w:val="DefaultParagraphFont"/>
    <w:uiPriority w:val="20"/>
    <w:qFormat/>
    <w:rsid w:val="003F2747"/>
    <w:rPr>
      <w:i/>
      <w:iCs/>
    </w:rPr>
  </w:style>
  <w:style w:type="paragraph" w:styleId="BalloonText">
    <w:name w:val="Balloon Text"/>
    <w:basedOn w:val="Normal"/>
    <w:link w:val="BalloonTextChar"/>
    <w:uiPriority w:val="99"/>
    <w:semiHidden/>
    <w:unhideWhenUsed/>
    <w:rsid w:val="003F27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747"/>
    <w:rPr>
      <w:rFonts w:ascii="Tahoma" w:hAnsi="Tahoma" w:cs="Tahoma"/>
      <w:sz w:val="16"/>
      <w:szCs w:val="16"/>
    </w:rPr>
  </w:style>
  <w:style w:type="paragraph" w:styleId="Header">
    <w:name w:val="header"/>
    <w:basedOn w:val="Normal"/>
    <w:link w:val="HeaderChar"/>
    <w:uiPriority w:val="99"/>
    <w:unhideWhenUsed/>
    <w:rsid w:val="00876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363"/>
  </w:style>
  <w:style w:type="paragraph" w:styleId="Footer">
    <w:name w:val="footer"/>
    <w:basedOn w:val="Normal"/>
    <w:link w:val="FooterChar"/>
    <w:uiPriority w:val="99"/>
    <w:unhideWhenUsed/>
    <w:rsid w:val="00876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3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051327">
      <w:bodyDiv w:val="1"/>
      <w:marLeft w:val="0"/>
      <w:marRight w:val="0"/>
      <w:marTop w:val="0"/>
      <w:marBottom w:val="0"/>
      <w:divBdr>
        <w:top w:val="none" w:sz="0" w:space="0" w:color="auto"/>
        <w:left w:val="none" w:sz="0" w:space="0" w:color="auto"/>
        <w:bottom w:val="none" w:sz="0" w:space="0" w:color="auto"/>
        <w:right w:val="none" w:sz="0" w:space="0" w:color="auto"/>
      </w:divBdr>
    </w:div>
    <w:div w:id="182016267">
      <w:bodyDiv w:val="1"/>
      <w:marLeft w:val="0"/>
      <w:marRight w:val="0"/>
      <w:marTop w:val="0"/>
      <w:marBottom w:val="0"/>
      <w:divBdr>
        <w:top w:val="none" w:sz="0" w:space="0" w:color="auto"/>
        <w:left w:val="none" w:sz="0" w:space="0" w:color="auto"/>
        <w:bottom w:val="none" w:sz="0" w:space="0" w:color="auto"/>
        <w:right w:val="none" w:sz="0" w:space="0" w:color="auto"/>
      </w:divBdr>
    </w:div>
    <w:div w:id="406653350">
      <w:bodyDiv w:val="1"/>
      <w:marLeft w:val="0"/>
      <w:marRight w:val="0"/>
      <w:marTop w:val="0"/>
      <w:marBottom w:val="0"/>
      <w:divBdr>
        <w:top w:val="none" w:sz="0" w:space="0" w:color="auto"/>
        <w:left w:val="none" w:sz="0" w:space="0" w:color="auto"/>
        <w:bottom w:val="none" w:sz="0" w:space="0" w:color="auto"/>
        <w:right w:val="none" w:sz="0" w:space="0" w:color="auto"/>
      </w:divBdr>
    </w:div>
    <w:div w:id="534268417">
      <w:bodyDiv w:val="1"/>
      <w:marLeft w:val="0"/>
      <w:marRight w:val="0"/>
      <w:marTop w:val="0"/>
      <w:marBottom w:val="0"/>
      <w:divBdr>
        <w:top w:val="none" w:sz="0" w:space="0" w:color="auto"/>
        <w:left w:val="none" w:sz="0" w:space="0" w:color="auto"/>
        <w:bottom w:val="none" w:sz="0" w:space="0" w:color="auto"/>
        <w:right w:val="none" w:sz="0" w:space="0" w:color="auto"/>
      </w:divBdr>
    </w:div>
    <w:div w:id="792094134">
      <w:bodyDiv w:val="1"/>
      <w:marLeft w:val="0"/>
      <w:marRight w:val="0"/>
      <w:marTop w:val="0"/>
      <w:marBottom w:val="0"/>
      <w:divBdr>
        <w:top w:val="none" w:sz="0" w:space="0" w:color="auto"/>
        <w:left w:val="none" w:sz="0" w:space="0" w:color="auto"/>
        <w:bottom w:val="none" w:sz="0" w:space="0" w:color="auto"/>
        <w:right w:val="none" w:sz="0" w:space="0" w:color="auto"/>
      </w:divBdr>
      <w:divsChild>
        <w:div w:id="676734660">
          <w:marLeft w:val="0"/>
          <w:marRight w:val="0"/>
          <w:marTop w:val="0"/>
          <w:marBottom w:val="0"/>
          <w:divBdr>
            <w:top w:val="none" w:sz="0" w:space="0" w:color="auto"/>
            <w:left w:val="none" w:sz="0" w:space="0" w:color="auto"/>
            <w:bottom w:val="none" w:sz="0" w:space="0" w:color="auto"/>
            <w:right w:val="none" w:sz="0" w:space="0" w:color="auto"/>
          </w:divBdr>
          <w:divsChild>
            <w:div w:id="12023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685862">
      <w:bodyDiv w:val="1"/>
      <w:marLeft w:val="0"/>
      <w:marRight w:val="0"/>
      <w:marTop w:val="0"/>
      <w:marBottom w:val="0"/>
      <w:divBdr>
        <w:top w:val="none" w:sz="0" w:space="0" w:color="auto"/>
        <w:left w:val="none" w:sz="0" w:space="0" w:color="auto"/>
        <w:bottom w:val="none" w:sz="0" w:space="0" w:color="auto"/>
        <w:right w:val="none" w:sz="0" w:space="0" w:color="auto"/>
      </w:divBdr>
      <w:divsChild>
        <w:div w:id="1456023636">
          <w:marLeft w:val="0"/>
          <w:marRight w:val="0"/>
          <w:marTop w:val="0"/>
          <w:marBottom w:val="0"/>
          <w:divBdr>
            <w:top w:val="none" w:sz="0" w:space="0" w:color="auto"/>
            <w:left w:val="none" w:sz="0" w:space="0" w:color="auto"/>
            <w:bottom w:val="none" w:sz="0" w:space="0" w:color="auto"/>
            <w:right w:val="none" w:sz="0" w:space="0" w:color="auto"/>
          </w:divBdr>
          <w:divsChild>
            <w:div w:id="39655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97751">
      <w:bodyDiv w:val="1"/>
      <w:marLeft w:val="0"/>
      <w:marRight w:val="0"/>
      <w:marTop w:val="0"/>
      <w:marBottom w:val="0"/>
      <w:divBdr>
        <w:top w:val="none" w:sz="0" w:space="0" w:color="auto"/>
        <w:left w:val="none" w:sz="0" w:space="0" w:color="auto"/>
        <w:bottom w:val="none" w:sz="0" w:space="0" w:color="auto"/>
        <w:right w:val="none" w:sz="0" w:space="0" w:color="auto"/>
      </w:divBdr>
      <w:divsChild>
        <w:div w:id="775095682">
          <w:marLeft w:val="0"/>
          <w:marRight w:val="0"/>
          <w:marTop w:val="0"/>
          <w:marBottom w:val="0"/>
          <w:divBdr>
            <w:top w:val="none" w:sz="0" w:space="0" w:color="auto"/>
            <w:left w:val="none" w:sz="0" w:space="0" w:color="auto"/>
            <w:bottom w:val="none" w:sz="0" w:space="0" w:color="auto"/>
            <w:right w:val="none" w:sz="0" w:space="0" w:color="auto"/>
          </w:divBdr>
        </w:div>
        <w:div w:id="1530410053">
          <w:marLeft w:val="0"/>
          <w:marRight w:val="0"/>
          <w:marTop w:val="0"/>
          <w:marBottom w:val="0"/>
          <w:divBdr>
            <w:top w:val="none" w:sz="0" w:space="0" w:color="auto"/>
            <w:left w:val="none" w:sz="0" w:space="0" w:color="auto"/>
            <w:bottom w:val="none" w:sz="0" w:space="0" w:color="auto"/>
            <w:right w:val="none" w:sz="0" w:space="0" w:color="auto"/>
          </w:divBdr>
        </w:div>
      </w:divsChild>
    </w:div>
    <w:div w:id="1646548527">
      <w:bodyDiv w:val="1"/>
      <w:marLeft w:val="0"/>
      <w:marRight w:val="0"/>
      <w:marTop w:val="0"/>
      <w:marBottom w:val="0"/>
      <w:divBdr>
        <w:top w:val="none" w:sz="0" w:space="0" w:color="auto"/>
        <w:left w:val="none" w:sz="0" w:space="0" w:color="auto"/>
        <w:bottom w:val="none" w:sz="0" w:space="0" w:color="auto"/>
        <w:right w:val="none" w:sz="0" w:space="0" w:color="auto"/>
      </w:divBdr>
    </w:div>
    <w:div w:id="1756634883">
      <w:bodyDiv w:val="1"/>
      <w:marLeft w:val="0"/>
      <w:marRight w:val="0"/>
      <w:marTop w:val="0"/>
      <w:marBottom w:val="0"/>
      <w:divBdr>
        <w:top w:val="none" w:sz="0" w:space="0" w:color="auto"/>
        <w:left w:val="none" w:sz="0" w:space="0" w:color="auto"/>
        <w:bottom w:val="none" w:sz="0" w:space="0" w:color="auto"/>
        <w:right w:val="none" w:sz="0" w:space="0" w:color="auto"/>
      </w:divBdr>
    </w:div>
    <w:div w:id="2060543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667</TotalTime>
  <Pages>5</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2019-03-02T22:38:00Z</dcterms:created>
  <dcterms:modified xsi:type="dcterms:W3CDTF">2019-03-03T09:44:00Z</dcterms:modified>
</cp:coreProperties>
</file>